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D70B" w14:textId="1609EC63" w:rsidR="00A20B99" w:rsidRPr="00A20B99" w:rsidRDefault="00A20B99" w:rsidP="00A20B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F358AA">
        <w:rPr>
          <w:b/>
          <w:bCs/>
          <w:sz w:val="36"/>
          <w:szCs w:val="36"/>
        </w:rPr>
        <w:t xml:space="preserve">QUALIFICATIONS &amp; </w:t>
      </w:r>
      <w:r w:rsidRPr="00A20B99">
        <w:rPr>
          <w:b/>
          <w:bCs/>
          <w:sz w:val="36"/>
          <w:szCs w:val="36"/>
        </w:rPr>
        <w:t>DEGRE</w:t>
      </w:r>
      <w:r w:rsidR="00E20939">
        <w:rPr>
          <w:b/>
          <w:bCs/>
          <w:sz w:val="36"/>
          <w:szCs w:val="36"/>
        </w:rPr>
        <w:t>E</w:t>
      </w:r>
      <w:r w:rsidRPr="00A20B99">
        <w:rPr>
          <w:b/>
          <w:bCs/>
          <w:sz w:val="36"/>
          <w:szCs w:val="36"/>
        </w:rPr>
        <w:t xml:space="preserve">S OF INTENSITY FOR </w:t>
      </w:r>
    </w:p>
    <w:p w14:paraId="2342F37B" w14:textId="5FCFFCAA" w:rsidR="00A20B99" w:rsidRDefault="00A20B99" w:rsidP="00A20B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</w:t>
      </w:r>
      <w:r w:rsidRPr="00A20B99">
        <w:rPr>
          <w:b/>
          <w:bCs/>
          <w:sz w:val="36"/>
          <w:szCs w:val="36"/>
        </w:rPr>
        <w:t>AGRICULTURAL, TIMBER, &amp; WILDLIFE VALUATIONS</w:t>
      </w:r>
    </w:p>
    <w:p w14:paraId="491CF075" w14:textId="013ADB38" w:rsidR="00A20B99" w:rsidRDefault="005D5876" w:rsidP="005D5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A20B99">
        <w:rPr>
          <w:b/>
          <w:bCs/>
          <w:sz w:val="24"/>
          <w:szCs w:val="24"/>
        </w:rPr>
        <w:t xml:space="preserve">   </w:t>
      </w:r>
      <w:r w:rsidR="00A20B99" w:rsidRPr="00A20B99">
        <w:rPr>
          <w:b/>
          <w:bCs/>
          <w:sz w:val="24"/>
          <w:szCs w:val="24"/>
        </w:rPr>
        <w:t xml:space="preserve">LAND SIZE </w:t>
      </w:r>
      <w:r w:rsidR="00A20B99">
        <w:rPr>
          <w:b/>
          <w:bCs/>
          <w:sz w:val="24"/>
          <w:szCs w:val="24"/>
        </w:rPr>
        <w:t>TO QUALIFY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0B99" w14:paraId="2504FDC0" w14:textId="77777777" w:rsidTr="00A20B99">
        <w:tc>
          <w:tcPr>
            <w:tcW w:w="5395" w:type="dxa"/>
          </w:tcPr>
          <w:p w14:paraId="6A173E46" w14:textId="7E99B1FC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TYPE OF ACTIVITY</w:t>
            </w:r>
          </w:p>
        </w:tc>
        <w:tc>
          <w:tcPr>
            <w:tcW w:w="5395" w:type="dxa"/>
          </w:tcPr>
          <w:p w14:paraId="18BCFB65" w14:textId="6308C207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MINIMUM ACREAGE</w:t>
            </w:r>
          </w:p>
        </w:tc>
      </w:tr>
      <w:tr w:rsidR="00A20B99" w14:paraId="7B3DE95D" w14:textId="77777777" w:rsidTr="00A20B99">
        <w:tc>
          <w:tcPr>
            <w:tcW w:w="5395" w:type="dxa"/>
          </w:tcPr>
          <w:p w14:paraId="4B878119" w14:textId="3BB8C38D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GRAZING</w:t>
            </w:r>
          </w:p>
        </w:tc>
        <w:tc>
          <w:tcPr>
            <w:tcW w:w="5395" w:type="dxa"/>
          </w:tcPr>
          <w:p w14:paraId="28706776" w14:textId="3A8FFFBF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3.0</w:t>
            </w:r>
          </w:p>
        </w:tc>
      </w:tr>
      <w:tr w:rsidR="00A20B99" w14:paraId="37D42A28" w14:textId="77777777" w:rsidTr="00A20B99">
        <w:tc>
          <w:tcPr>
            <w:tcW w:w="5395" w:type="dxa"/>
          </w:tcPr>
          <w:p w14:paraId="112E8A47" w14:textId="0D883131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CUTTING HAY</w:t>
            </w:r>
          </w:p>
        </w:tc>
        <w:tc>
          <w:tcPr>
            <w:tcW w:w="5395" w:type="dxa"/>
          </w:tcPr>
          <w:p w14:paraId="417B7213" w14:textId="6E793701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5.0</w:t>
            </w:r>
          </w:p>
        </w:tc>
      </w:tr>
      <w:tr w:rsidR="00A20B99" w14:paraId="0ABC4F9C" w14:textId="77777777" w:rsidTr="00A20B99">
        <w:tc>
          <w:tcPr>
            <w:tcW w:w="5395" w:type="dxa"/>
          </w:tcPr>
          <w:p w14:paraId="6161FF8B" w14:textId="4E2EFB55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BEES</w:t>
            </w:r>
          </w:p>
        </w:tc>
        <w:tc>
          <w:tcPr>
            <w:tcW w:w="5395" w:type="dxa"/>
          </w:tcPr>
          <w:p w14:paraId="07956E7C" w14:textId="223E1D9D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5.0 (20.0 ACRE MAXIMUM)</w:t>
            </w:r>
          </w:p>
        </w:tc>
      </w:tr>
      <w:tr w:rsidR="00A20B99" w14:paraId="5D1C9286" w14:textId="77777777" w:rsidTr="00A20B99">
        <w:tc>
          <w:tcPr>
            <w:tcW w:w="5395" w:type="dxa"/>
          </w:tcPr>
          <w:p w14:paraId="7546CEDD" w14:textId="69E7901E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VINEYARD</w:t>
            </w:r>
            <w:r w:rsidR="00E00A57">
              <w:rPr>
                <w:b/>
                <w:bCs/>
                <w:sz w:val="24"/>
                <w:szCs w:val="24"/>
              </w:rPr>
              <w:t>, ORCHARD, TRUCK CROPS</w:t>
            </w:r>
          </w:p>
        </w:tc>
        <w:tc>
          <w:tcPr>
            <w:tcW w:w="5395" w:type="dxa"/>
          </w:tcPr>
          <w:p w14:paraId="387AE128" w14:textId="632131F6" w:rsidR="00A20B99" w:rsidRDefault="00A20B99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5.0</w:t>
            </w:r>
          </w:p>
        </w:tc>
      </w:tr>
      <w:tr w:rsidR="00A20B99" w14:paraId="62CE1C95" w14:textId="77777777" w:rsidTr="00A20B99">
        <w:tc>
          <w:tcPr>
            <w:tcW w:w="5395" w:type="dxa"/>
          </w:tcPr>
          <w:p w14:paraId="6C438262" w14:textId="05370134" w:rsidR="00A20B99" w:rsidRDefault="00113C61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TIMBER PRODUCTION</w:t>
            </w:r>
          </w:p>
        </w:tc>
        <w:tc>
          <w:tcPr>
            <w:tcW w:w="5395" w:type="dxa"/>
          </w:tcPr>
          <w:p w14:paraId="74EDD33F" w14:textId="0D262454" w:rsidR="00A20B99" w:rsidRDefault="00113C61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10.0</w:t>
            </w:r>
          </w:p>
        </w:tc>
      </w:tr>
    </w:tbl>
    <w:p w14:paraId="63D8A53D" w14:textId="77777777" w:rsidR="00421E60" w:rsidRDefault="00421E60" w:rsidP="00421E60">
      <w:pPr>
        <w:ind w:left="3600" w:firstLine="720"/>
        <w:rPr>
          <w:b/>
          <w:bCs/>
          <w:sz w:val="24"/>
          <w:szCs w:val="24"/>
        </w:rPr>
      </w:pPr>
    </w:p>
    <w:p w14:paraId="1E6D7057" w14:textId="105D3C22" w:rsidR="00560DD2" w:rsidRDefault="00560DD2" w:rsidP="00421E60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QUALIFYING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0DD2" w14:paraId="10DB764B" w14:textId="77777777" w:rsidTr="00560DD2">
        <w:tc>
          <w:tcPr>
            <w:tcW w:w="5395" w:type="dxa"/>
          </w:tcPr>
          <w:p w14:paraId="70A8BB4A" w14:textId="76F8BA70" w:rsidR="00560DD2" w:rsidRDefault="00560DD2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CATTLE – 1 UNIT PER 3 ACRES</w:t>
            </w:r>
          </w:p>
        </w:tc>
        <w:tc>
          <w:tcPr>
            <w:tcW w:w="5395" w:type="dxa"/>
          </w:tcPr>
          <w:p w14:paraId="14260005" w14:textId="08317022" w:rsidR="00560DD2" w:rsidRDefault="00560DD2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GOATS / SHEEP – 3 UNITS PER ACRE</w:t>
            </w:r>
          </w:p>
        </w:tc>
      </w:tr>
      <w:tr w:rsidR="00560DD2" w14:paraId="2B469C2D" w14:textId="77777777" w:rsidTr="00560DD2">
        <w:tc>
          <w:tcPr>
            <w:tcW w:w="5395" w:type="dxa"/>
          </w:tcPr>
          <w:p w14:paraId="4E55D0BF" w14:textId="20665A6D" w:rsidR="00560DD2" w:rsidRDefault="00560DD2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HORSE / MULE / DONKEY – 1 UNIT PER 3 ACRES</w:t>
            </w:r>
          </w:p>
        </w:tc>
        <w:tc>
          <w:tcPr>
            <w:tcW w:w="5395" w:type="dxa"/>
          </w:tcPr>
          <w:p w14:paraId="4D35FD63" w14:textId="4A1AB6C1" w:rsidR="00560DD2" w:rsidRDefault="00560DD2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ORCHARD (FRUIT / NUT TREES) 15 TREES PER ACRE</w:t>
            </w:r>
          </w:p>
        </w:tc>
      </w:tr>
      <w:tr w:rsidR="00560DD2" w14:paraId="042340C1" w14:textId="77777777" w:rsidTr="00560DD2">
        <w:tc>
          <w:tcPr>
            <w:tcW w:w="5395" w:type="dxa"/>
          </w:tcPr>
          <w:p w14:paraId="4EE242B0" w14:textId="670B57FC" w:rsidR="00560DD2" w:rsidRDefault="000249DB" w:rsidP="00A20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TRUCK CROPS &amp; </w:t>
            </w:r>
            <w:r w:rsidR="00560DD2">
              <w:rPr>
                <w:b/>
                <w:bCs/>
                <w:sz w:val="24"/>
                <w:szCs w:val="24"/>
              </w:rPr>
              <w:t>VINEYARD – 100 PLANTS PER ACRE</w:t>
            </w:r>
          </w:p>
        </w:tc>
        <w:tc>
          <w:tcPr>
            <w:tcW w:w="5395" w:type="dxa"/>
          </w:tcPr>
          <w:p w14:paraId="592539B2" w14:textId="1266E0A8" w:rsidR="00560DD2" w:rsidRDefault="002E6F5D" w:rsidP="001F59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FREE RANGE </w:t>
            </w:r>
            <w:r w:rsidR="00AE0413">
              <w:rPr>
                <w:b/>
                <w:bCs/>
                <w:sz w:val="24"/>
                <w:szCs w:val="24"/>
              </w:rPr>
              <w:t>POULTRY/ FOWL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1F5907">
              <w:rPr>
                <w:b/>
                <w:bCs/>
                <w:sz w:val="24"/>
                <w:szCs w:val="24"/>
              </w:rPr>
              <w:t>PIGS/HOGS DO NOT QUALIFY</w:t>
            </w:r>
          </w:p>
        </w:tc>
      </w:tr>
    </w:tbl>
    <w:tbl>
      <w:tblPr>
        <w:tblStyle w:val="TableGrid"/>
        <w:tblpPr w:leftFromText="180" w:rightFromText="180" w:vertAnchor="text" w:tblpY="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5907" w14:paraId="08D67AD8" w14:textId="77777777" w:rsidTr="001F5907">
        <w:tc>
          <w:tcPr>
            <w:tcW w:w="10790" w:type="dxa"/>
          </w:tcPr>
          <w:p w14:paraId="1D70BB84" w14:textId="4551EEBB" w:rsidR="001F5907" w:rsidRDefault="001F5907" w:rsidP="001F5907">
            <w:pPr>
              <w:rPr>
                <w:b/>
                <w:bCs/>
                <w:sz w:val="24"/>
                <w:szCs w:val="24"/>
              </w:rPr>
            </w:pPr>
            <w:r w:rsidRPr="001F5907">
              <w:rPr>
                <w:b/>
                <w:bCs/>
                <w:sz w:val="24"/>
                <w:szCs w:val="24"/>
              </w:rPr>
              <w:t>BEES – 6 HIVES FOR THE FIRST 5 ACRES AFTER 5 ACRES</w:t>
            </w:r>
            <w:r>
              <w:rPr>
                <w:b/>
                <w:bCs/>
                <w:sz w:val="24"/>
                <w:szCs w:val="24"/>
              </w:rPr>
              <w:t xml:space="preserve"> AND 6 HIVES,</w:t>
            </w:r>
            <w:r w:rsidRPr="001F5907">
              <w:rPr>
                <w:b/>
                <w:bCs/>
                <w:sz w:val="24"/>
                <w:szCs w:val="24"/>
              </w:rPr>
              <w:t xml:space="preserve"> IT IS 1</w:t>
            </w:r>
            <w:r>
              <w:rPr>
                <w:b/>
                <w:bCs/>
                <w:sz w:val="24"/>
                <w:szCs w:val="24"/>
              </w:rPr>
              <w:t xml:space="preserve"> ADDITIONAL</w:t>
            </w:r>
            <w:r w:rsidRPr="001F5907">
              <w:rPr>
                <w:b/>
                <w:bCs/>
                <w:sz w:val="24"/>
                <w:szCs w:val="24"/>
              </w:rPr>
              <w:t xml:space="preserve"> HIVE PER 2.5 ACRES IF LESS THAN ADDITIONAL 2.5 ACRES, NO ADDITIONAL HIVE IS NEEDED</w:t>
            </w:r>
            <w:r w:rsidRPr="001F5907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(20 ACRE MAXIMUM)</w:t>
            </w:r>
          </w:p>
        </w:tc>
      </w:tr>
    </w:tbl>
    <w:p w14:paraId="2EEB2216" w14:textId="2A3A618B" w:rsidR="00560DD2" w:rsidRDefault="001F5907" w:rsidP="00F750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801C7">
        <w:rPr>
          <w:b/>
          <w:bCs/>
          <w:sz w:val="24"/>
          <w:szCs w:val="24"/>
        </w:rPr>
        <w:tab/>
        <w:t xml:space="preserve">    DOCUMENTS TO BE INCLUDED WITH 1</w:t>
      </w:r>
      <w:r w:rsidR="00CE1DF3">
        <w:rPr>
          <w:b/>
          <w:bCs/>
          <w:sz w:val="24"/>
          <w:szCs w:val="24"/>
        </w:rPr>
        <w:t>-</w:t>
      </w:r>
      <w:r w:rsidR="009801C7">
        <w:rPr>
          <w:b/>
          <w:bCs/>
          <w:sz w:val="24"/>
          <w:szCs w:val="24"/>
        </w:rPr>
        <w:t>D</w:t>
      </w:r>
      <w:r w:rsidR="00CE1DF3">
        <w:rPr>
          <w:b/>
          <w:bCs/>
          <w:sz w:val="24"/>
          <w:szCs w:val="24"/>
        </w:rPr>
        <w:t>-</w:t>
      </w:r>
      <w:r w:rsidR="009801C7">
        <w:rPr>
          <w:b/>
          <w:bCs/>
          <w:sz w:val="24"/>
          <w:szCs w:val="24"/>
        </w:rPr>
        <w:t>1 AGRICULTURAL APPLICATION</w:t>
      </w:r>
    </w:p>
    <w:p w14:paraId="3C89A7B7" w14:textId="1C8500B9" w:rsidR="00F7502D" w:rsidRDefault="007C0FFC" w:rsidP="009801C7">
      <w:pPr>
        <w:rPr>
          <w:sz w:val="24"/>
          <w:szCs w:val="24"/>
        </w:rPr>
      </w:pPr>
      <w:bookmarkStart w:id="0" w:name="_Hlk14070758"/>
      <w:r w:rsidRPr="007C0FFC">
        <w:rPr>
          <w:b/>
          <w:bCs/>
          <w:sz w:val="24"/>
          <w:szCs w:val="24"/>
        </w:rPr>
        <w:t xml:space="preserve">A MUST – </w:t>
      </w:r>
      <w:r w:rsidRPr="00DA7471">
        <w:rPr>
          <w:sz w:val="24"/>
          <w:szCs w:val="24"/>
        </w:rPr>
        <w:t xml:space="preserve">A </w:t>
      </w:r>
      <w:proofErr w:type="gramStart"/>
      <w:r w:rsidR="00CE1DF3">
        <w:rPr>
          <w:sz w:val="24"/>
          <w:szCs w:val="24"/>
        </w:rPr>
        <w:t>five</w:t>
      </w:r>
      <w:r w:rsidRPr="00DA7471">
        <w:rPr>
          <w:sz w:val="24"/>
          <w:szCs w:val="24"/>
        </w:rPr>
        <w:t xml:space="preserve"> out of </w:t>
      </w:r>
      <w:r w:rsidR="00CE1DF3">
        <w:rPr>
          <w:sz w:val="24"/>
          <w:szCs w:val="24"/>
        </w:rPr>
        <w:t xml:space="preserve">seven </w:t>
      </w:r>
      <w:r w:rsidRPr="00DA7471">
        <w:rPr>
          <w:sz w:val="24"/>
          <w:szCs w:val="24"/>
        </w:rPr>
        <w:t>year</w:t>
      </w:r>
      <w:proofErr w:type="gramEnd"/>
      <w:r w:rsidRPr="00DA7471">
        <w:rPr>
          <w:sz w:val="24"/>
          <w:szCs w:val="24"/>
        </w:rPr>
        <w:t xml:space="preserve"> </w:t>
      </w:r>
      <w:r w:rsidR="00941A2C">
        <w:rPr>
          <w:sz w:val="24"/>
          <w:szCs w:val="24"/>
        </w:rPr>
        <w:t>h</w:t>
      </w:r>
      <w:r w:rsidRPr="00DA7471">
        <w:rPr>
          <w:sz w:val="24"/>
          <w:szCs w:val="24"/>
        </w:rPr>
        <w:t xml:space="preserve">istory is required. If the property NEVER had or has gone more than </w:t>
      </w:r>
      <w:r w:rsidR="00CE1DF3">
        <w:rPr>
          <w:sz w:val="24"/>
          <w:szCs w:val="24"/>
        </w:rPr>
        <w:t xml:space="preserve">two </w:t>
      </w:r>
      <w:r w:rsidRPr="00DA7471">
        <w:rPr>
          <w:sz w:val="24"/>
          <w:szCs w:val="24"/>
        </w:rPr>
        <w:t xml:space="preserve">years without having </w:t>
      </w:r>
      <w:r w:rsidR="00941A2C">
        <w:rPr>
          <w:sz w:val="24"/>
          <w:szCs w:val="24"/>
        </w:rPr>
        <w:t>an</w:t>
      </w:r>
      <w:r w:rsidRPr="00DA7471">
        <w:rPr>
          <w:sz w:val="24"/>
          <w:szCs w:val="24"/>
        </w:rPr>
        <w:t xml:space="preserve"> Agricultural / Timber Valuation, you must provide documentation for each year for the preceding </w:t>
      </w:r>
      <w:r w:rsidR="00CE1DF3">
        <w:rPr>
          <w:sz w:val="24"/>
          <w:szCs w:val="24"/>
        </w:rPr>
        <w:t>five</w:t>
      </w:r>
      <w:r w:rsidRPr="00DA7471">
        <w:rPr>
          <w:sz w:val="24"/>
          <w:szCs w:val="24"/>
        </w:rPr>
        <w:t xml:space="preserve"> years. If documentation is not available for the history, then you must complete the 1</w:t>
      </w:r>
      <w:r w:rsidR="00CE1DF3">
        <w:rPr>
          <w:sz w:val="24"/>
          <w:szCs w:val="24"/>
        </w:rPr>
        <w:t>-</w:t>
      </w:r>
      <w:r w:rsidRPr="00DA7471">
        <w:rPr>
          <w:sz w:val="24"/>
          <w:szCs w:val="24"/>
        </w:rPr>
        <w:t>D</w:t>
      </w:r>
      <w:r w:rsidR="00CE1DF3">
        <w:rPr>
          <w:sz w:val="24"/>
          <w:szCs w:val="24"/>
        </w:rPr>
        <w:t>-</w:t>
      </w:r>
      <w:r w:rsidRPr="00DA7471">
        <w:rPr>
          <w:sz w:val="24"/>
          <w:szCs w:val="24"/>
        </w:rPr>
        <w:t xml:space="preserve">1 Ag Application with documentation (Receipts) each year for the next </w:t>
      </w:r>
      <w:r w:rsidR="00CE1DF3">
        <w:rPr>
          <w:sz w:val="24"/>
          <w:szCs w:val="24"/>
        </w:rPr>
        <w:t>six</w:t>
      </w:r>
      <w:r w:rsidRPr="00DA7471">
        <w:rPr>
          <w:sz w:val="24"/>
          <w:szCs w:val="24"/>
        </w:rPr>
        <w:t xml:space="preserve"> years. On the </w:t>
      </w:r>
      <w:r w:rsidR="00CE1DF3">
        <w:rPr>
          <w:sz w:val="24"/>
          <w:szCs w:val="24"/>
        </w:rPr>
        <w:t>six</w:t>
      </w:r>
      <w:r w:rsidRPr="00DA7471">
        <w:rPr>
          <w:sz w:val="24"/>
          <w:szCs w:val="24"/>
        </w:rPr>
        <w:t>th year the Valuation will be applied. The Schedule “F” from your Income Tax Return can be used in place of receipts for each year.</w:t>
      </w:r>
      <w:bookmarkEnd w:id="0"/>
      <w:r w:rsidR="00DA7471">
        <w:rPr>
          <w:sz w:val="24"/>
          <w:szCs w:val="24"/>
        </w:rPr>
        <w:t xml:space="preserve">      </w:t>
      </w:r>
      <w:r w:rsidR="00EB529A" w:rsidRPr="00EB529A">
        <w:rPr>
          <w:b/>
          <w:bCs/>
          <w:sz w:val="24"/>
          <w:szCs w:val="24"/>
        </w:rPr>
        <w:t>Ag Applications are good for the current owner of the application for 10 years</w:t>
      </w:r>
      <w:r w:rsidR="00F800EB">
        <w:rPr>
          <w:b/>
          <w:bCs/>
          <w:sz w:val="24"/>
          <w:szCs w:val="24"/>
        </w:rPr>
        <w:t xml:space="preserve"> once granted.</w:t>
      </w:r>
    </w:p>
    <w:p w14:paraId="4D974AED" w14:textId="77777777" w:rsidR="002F5E20" w:rsidRDefault="002F5E20" w:rsidP="002F5E20">
      <w:pPr>
        <w:rPr>
          <w:b/>
          <w:bCs/>
          <w:sz w:val="24"/>
          <w:szCs w:val="24"/>
        </w:rPr>
      </w:pPr>
    </w:p>
    <w:p w14:paraId="661EC833" w14:textId="02212BBB" w:rsidR="002F5E20" w:rsidRPr="002F5E20" w:rsidRDefault="002F5E20" w:rsidP="002F5E20">
      <w:pPr>
        <w:rPr>
          <w:b/>
          <w:bCs/>
          <w:sz w:val="24"/>
          <w:szCs w:val="24"/>
        </w:rPr>
      </w:pPr>
      <w:r w:rsidRPr="002F5E20">
        <w:rPr>
          <w:b/>
          <w:bCs/>
          <w:sz w:val="24"/>
          <w:szCs w:val="24"/>
        </w:rPr>
        <w:t xml:space="preserve">GRAZING PASTURE                                                                            CUTTING HAY                                                                          </w:t>
      </w:r>
      <w:r w:rsidRPr="002F5E20">
        <w:rPr>
          <w:sz w:val="24"/>
          <w:szCs w:val="24"/>
        </w:rPr>
        <w:t xml:space="preserve">Receipts must be for the CURRENT year                                        Receipts must be for the CURRENT year                                                                                    A minimum of 3 receipts and/or bills                                             </w:t>
      </w:r>
      <w:r>
        <w:rPr>
          <w:sz w:val="24"/>
          <w:szCs w:val="24"/>
        </w:rPr>
        <w:t xml:space="preserve"> </w:t>
      </w:r>
      <w:r w:rsidRPr="002F5E20">
        <w:rPr>
          <w:sz w:val="24"/>
          <w:szCs w:val="24"/>
        </w:rPr>
        <w:t xml:space="preserve">A minimum of 3 receipts and/or bills                                                                         (Livestock bought/sold, feed, fertilizer, vet)                                </w:t>
      </w:r>
      <w:r>
        <w:rPr>
          <w:sz w:val="24"/>
          <w:szCs w:val="24"/>
        </w:rPr>
        <w:t xml:space="preserve"> </w:t>
      </w:r>
      <w:r w:rsidRPr="002F5E20">
        <w:rPr>
          <w:sz w:val="24"/>
          <w:szCs w:val="24"/>
        </w:rPr>
        <w:t xml:space="preserve"> (Fertilizer, diesel, implement parts or supplies)                                                                           </w:t>
      </w:r>
    </w:p>
    <w:p w14:paraId="437DA418" w14:textId="5DC0D0B3" w:rsidR="002F5E20" w:rsidRDefault="002F5E20" w:rsidP="002F5E20">
      <w:pPr>
        <w:rPr>
          <w:b/>
          <w:bCs/>
          <w:sz w:val="24"/>
          <w:szCs w:val="24"/>
        </w:rPr>
      </w:pPr>
      <w:r w:rsidRPr="002F5E20">
        <w:rPr>
          <w:b/>
          <w:bCs/>
          <w:sz w:val="24"/>
          <w:szCs w:val="24"/>
        </w:rPr>
        <w:t xml:space="preserve">BEE KEEPING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2F5E20">
        <w:rPr>
          <w:b/>
          <w:bCs/>
          <w:sz w:val="24"/>
          <w:szCs w:val="24"/>
        </w:rPr>
        <w:t xml:space="preserve">VINEYARDS, ORCHARDS, TRUCK CROPS                                                                         </w:t>
      </w:r>
      <w:r w:rsidRPr="002F5E20">
        <w:rPr>
          <w:sz w:val="24"/>
          <w:szCs w:val="24"/>
        </w:rPr>
        <w:t xml:space="preserve">Receipts must be for the CURRENT year                                         Receipts must be for the CURRENT year                                                                                    A minimum of 3 receipts and/or bills                                              A minimum of 3 receipts and/or bills                                                                       (Consultant, Hive, Bee Suit and/or other equipment,                 </w:t>
      </w:r>
      <w:r>
        <w:rPr>
          <w:sz w:val="24"/>
          <w:szCs w:val="24"/>
        </w:rPr>
        <w:t xml:space="preserve"> </w:t>
      </w:r>
      <w:r w:rsidRPr="002F5E20">
        <w:rPr>
          <w:sz w:val="24"/>
          <w:szCs w:val="24"/>
        </w:rPr>
        <w:t xml:space="preserve">(Seed, plant, tree, Irrigation supplies                               Queen and/or additional bee purchase receipts)                         chemical receipts such as pesticides or fertilizer)                                                                                                                                                                                          </w:t>
      </w:r>
    </w:p>
    <w:p w14:paraId="2E08C1D1" w14:textId="49133C7E" w:rsidR="009801C7" w:rsidRPr="002F547A" w:rsidRDefault="009801C7" w:rsidP="002F5E20">
      <w:pPr>
        <w:rPr>
          <w:sz w:val="24"/>
          <w:szCs w:val="24"/>
        </w:rPr>
      </w:pPr>
      <w:r w:rsidRPr="009801C7">
        <w:rPr>
          <w:b/>
          <w:bCs/>
          <w:sz w:val="24"/>
          <w:szCs w:val="24"/>
        </w:rPr>
        <w:t xml:space="preserve">IF LEASING </w:t>
      </w:r>
      <w:r w:rsidR="003527D6">
        <w:rPr>
          <w:b/>
          <w:bCs/>
          <w:sz w:val="24"/>
          <w:szCs w:val="24"/>
        </w:rPr>
        <w:t xml:space="preserve">THE </w:t>
      </w:r>
      <w:r w:rsidRPr="009801C7">
        <w:rPr>
          <w:b/>
          <w:bCs/>
          <w:sz w:val="24"/>
          <w:szCs w:val="24"/>
        </w:rPr>
        <w:t>PROPERTY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01C7">
        <w:rPr>
          <w:sz w:val="24"/>
          <w:szCs w:val="24"/>
        </w:rPr>
        <w:t xml:space="preserve"> </w:t>
      </w:r>
      <w:r w:rsidRPr="002F547A">
        <w:rPr>
          <w:sz w:val="24"/>
          <w:szCs w:val="24"/>
        </w:rPr>
        <w:t>A current, typed or written agreement between the landowner &amp; person operating on said land stating that the land</w:t>
      </w:r>
      <w:r w:rsidR="003527D6" w:rsidRPr="002F547A">
        <w:rPr>
          <w:sz w:val="24"/>
          <w:szCs w:val="24"/>
        </w:rPr>
        <w:t>owner is allowing for livestock and/or hay production on the property. Agreement must include who is responsible for fencing, fence maintenance, and fertilization if applicable.</w:t>
      </w:r>
      <w:r w:rsidR="00F009C2">
        <w:rPr>
          <w:sz w:val="24"/>
          <w:szCs w:val="24"/>
        </w:rPr>
        <w:t xml:space="preserve"> </w:t>
      </w:r>
      <w:r w:rsidR="00F7502D">
        <w:rPr>
          <w:sz w:val="24"/>
          <w:szCs w:val="24"/>
        </w:rPr>
        <w:t xml:space="preserve">Must be signed &amp; dated by both parties. </w:t>
      </w:r>
      <w:r w:rsidR="00F009C2" w:rsidRPr="00F009C2">
        <w:rPr>
          <w:sz w:val="24"/>
          <w:szCs w:val="24"/>
        </w:rPr>
        <w:t>Cancelled checks must say what the check was for in the “For / Memo” section</w:t>
      </w:r>
      <w:r w:rsidR="00F7502D">
        <w:rPr>
          <w:sz w:val="24"/>
          <w:szCs w:val="24"/>
        </w:rPr>
        <w:t xml:space="preserve"> if being used as proof of Agricultural Use.</w:t>
      </w:r>
    </w:p>
    <w:p w14:paraId="301065B7" w14:textId="5A31ADD7" w:rsidR="00E00A57" w:rsidRDefault="00C70878" w:rsidP="002F5E20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~ CONTINUED ON NEXT PAGE ~</w:t>
      </w:r>
    </w:p>
    <w:p w14:paraId="23B0D2AA" w14:textId="56986967" w:rsidR="00176DD9" w:rsidRDefault="002D76F9" w:rsidP="002D76F9">
      <w:pPr>
        <w:ind w:left="2160" w:firstLine="720"/>
        <w:rPr>
          <w:b/>
          <w:bCs/>
          <w:sz w:val="36"/>
          <w:szCs w:val="36"/>
        </w:rPr>
      </w:pPr>
      <w:r w:rsidRPr="002D76F9">
        <w:rPr>
          <w:b/>
          <w:bCs/>
          <w:sz w:val="36"/>
          <w:szCs w:val="36"/>
        </w:rPr>
        <w:lastRenderedPageBreak/>
        <w:t xml:space="preserve">TIMBER PRODUCTION VALUATION </w:t>
      </w:r>
    </w:p>
    <w:p w14:paraId="0DE771C7" w14:textId="0758FC86" w:rsidR="002D76F9" w:rsidRPr="00F33719" w:rsidRDefault="001D528E" w:rsidP="002D76F9">
      <w:pPr>
        <w:rPr>
          <w:sz w:val="24"/>
          <w:szCs w:val="24"/>
        </w:rPr>
      </w:pPr>
      <w:r w:rsidRPr="001D528E">
        <w:rPr>
          <w:b/>
          <w:bCs/>
          <w:sz w:val="24"/>
          <w:szCs w:val="24"/>
        </w:rPr>
        <w:t>Land size – minimum of 10 Acres designated to</w:t>
      </w:r>
      <w:r w:rsidRPr="001D528E">
        <w:rPr>
          <w:sz w:val="24"/>
          <w:szCs w:val="24"/>
        </w:rPr>
        <w:t xml:space="preserve"> </w:t>
      </w:r>
      <w:r w:rsidRPr="001D528E">
        <w:rPr>
          <w:b/>
          <w:bCs/>
          <w:sz w:val="24"/>
          <w:szCs w:val="24"/>
        </w:rPr>
        <w:t>timber</w:t>
      </w:r>
      <w:r>
        <w:rPr>
          <w:sz w:val="24"/>
          <w:szCs w:val="24"/>
        </w:rPr>
        <w:t xml:space="preserve"> &amp; a</w:t>
      </w:r>
      <w:r w:rsidR="002D76F9" w:rsidRPr="00F33719">
        <w:rPr>
          <w:sz w:val="24"/>
          <w:szCs w:val="24"/>
        </w:rPr>
        <w:t xml:space="preserve"> </w:t>
      </w:r>
      <w:proofErr w:type="gramStart"/>
      <w:r w:rsidR="00CE1DF3">
        <w:rPr>
          <w:sz w:val="24"/>
          <w:szCs w:val="24"/>
        </w:rPr>
        <w:t>five</w:t>
      </w:r>
      <w:r w:rsidR="002D76F9" w:rsidRPr="00F33719">
        <w:rPr>
          <w:sz w:val="24"/>
          <w:szCs w:val="24"/>
        </w:rPr>
        <w:t xml:space="preserve"> out of </w:t>
      </w:r>
      <w:r w:rsidR="00CE1DF3">
        <w:rPr>
          <w:sz w:val="24"/>
          <w:szCs w:val="24"/>
        </w:rPr>
        <w:t>seven</w:t>
      </w:r>
      <w:r w:rsidR="00C60C93">
        <w:rPr>
          <w:sz w:val="24"/>
          <w:szCs w:val="24"/>
        </w:rPr>
        <w:t xml:space="preserve"> </w:t>
      </w:r>
      <w:r w:rsidR="002D76F9" w:rsidRPr="00F33719">
        <w:rPr>
          <w:sz w:val="24"/>
          <w:szCs w:val="24"/>
        </w:rPr>
        <w:t>year</w:t>
      </w:r>
      <w:proofErr w:type="gramEnd"/>
      <w:r w:rsidR="002D76F9" w:rsidRPr="00F33719">
        <w:rPr>
          <w:sz w:val="24"/>
          <w:szCs w:val="24"/>
        </w:rPr>
        <w:t xml:space="preserve"> </w:t>
      </w:r>
      <w:r w:rsidR="00C60C93">
        <w:rPr>
          <w:sz w:val="24"/>
          <w:szCs w:val="24"/>
        </w:rPr>
        <w:t>h</w:t>
      </w:r>
      <w:r w:rsidR="002D76F9" w:rsidRPr="00F33719">
        <w:rPr>
          <w:sz w:val="24"/>
          <w:szCs w:val="24"/>
        </w:rPr>
        <w:t xml:space="preserve">istory is required. If the property NEVER had or has gone more than </w:t>
      </w:r>
      <w:r w:rsidR="00CE1DF3">
        <w:rPr>
          <w:sz w:val="24"/>
          <w:szCs w:val="24"/>
        </w:rPr>
        <w:t>two</w:t>
      </w:r>
      <w:r w:rsidR="002D76F9" w:rsidRPr="00F33719">
        <w:rPr>
          <w:sz w:val="24"/>
          <w:szCs w:val="24"/>
        </w:rPr>
        <w:t xml:space="preserve"> years without having the Agricultural / Timber Valuation, you must provide documentation for each year for the preceding </w:t>
      </w:r>
      <w:r w:rsidR="00CE1DF3">
        <w:rPr>
          <w:sz w:val="24"/>
          <w:szCs w:val="24"/>
        </w:rPr>
        <w:t>five</w:t>
      </w:r>
      <w:r w:rsidR="002D76F9" w:rsidRPr="00F33719">
        <w:rPr>
          <w:sz w:val="24"/>
          <w:szCs w:val="24"/>
        </w:rPr>
        <w:t xml:space="preserve"> years. </w:t>
      </w:r>
      <w:r w:rsidR="00C60C93">
        <w:rPr>
          <w:sz w:val="24"/>
          <w:szCs w:val="24"/>
        </w:rPr>
        <w:t>A Timber Management Plan that states the age of the timber will be sufficient in providing the history required</w:t>
      </w:r>
      <w:r w:rsidR="005E3A01">
        <w:rPr>
          <w:sz w:val="24"/>
          <w:szCs w:val="24"/>
        </w:rPr>
        <w:t xml:space="preserve"> </w:t>
      </w:r>
      <w:proofErr w:type="gramStart"/>
      <w:r w:rsidR="005E3A01">
        <w:rPr>
          <w:sz w:val="24"/>
          <w:szCs w:val="24"/>
        </w:rPr>
        <w:t>as long as</w:t>
      </w:r>
      <w:proofErr w:type="gramEnd"/>
      <w:r w:rsidR="005E3A01">
        <w:rPr>
          <w:sz w:val="24"/>
          <w:szCs w:val="24"/>
        </w:rPr>
        <w:t xml:space="preserve"> the Timber is </w:t>
      </w:r>
      <w:r w:rsidR="00CE1DF3">
        <w:rPr>
          <w:sz w:val="24"/>
          <w:szCs w:val="24"/>
        </w:rPr>
        <w:t>five</w:t>
      </w:r>
      <w:r w:rsidR="005E3A01">
        <w:rPr>
          <w:sz w:val="24"/>
          <w:szCs w:val="24"/>
        </w:rPr>
        <w:t xml:space="preserve"> or more years old</w:t>
      </w:r>
      <w:r w:rsidR="00C60C93">
        <w:rPr>
          <w:sz w:val="24"/>
          <w:szCs w:val="24"/>
        </w:rPr>
        <w:t xml:space="preserve">. If converting from Ag to Timber, planting new timber, applicants must provide the Timber Management Plan with Timber Application the first year and just the Timber Application for the next </w:t>
      </w:r>
      <w:r w:rsidR="00CE1DF3">
        <w:rPr>
          <w:sz w:val="24"/>
          <w:szCs w:val="24"/>
        </w:rPr>
        <w:t>five</w:t>
      </w:r>
      <w:r w:rsidR="00C60C93">
        <w:rPr>
          <w:sz w:val="24"/>
          <w:szCs w:val="24"/>
        </w:rPr>
        <w:t xml:space="preserve"> years. Property is subject to physical inspections</w:t>
      </w:r>
      <w:r w:rsidR="00CE1DF3">
        <w:rPr>
          <w:sz w:val="24"/>
          <w:szCs w:val="24"/>
        </w:rPr>
        <w:t xml:space="preserve"> at the appraiser’s discretion.</w:t>
      </w:r>
    </w:p>
    <w:p w14:paraId="715C20E2" w14:textId="7BDC5F64" w:rsidR="00F059F9" w:rsidRDefault="00F059F9" w:rsidP="002D7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submit a written or typed Timber Management Plan along with the Timber Application. You can NOT use the previous owners Timber Management Plan. </w:t>
      </w:r>
      <w:r w:rsidR="00EB529A">
        <w:rPr>
          <w:b/>
          <w:bCs/>
          <w:sz w:val="24"/>
          <w:szCs w:val="24"/>
        </w:rPr>
        <w:t xml:space="preserve">Timber Application &amp; </w:t>
      </w:r>
      <w:r>
        <w:rPr>
          <w:b/>
          <w:bCs/>
          <w:sz w:val="24"/>
          <w:szCs w:val="24"/>
        </w:rPr>
        <w:t>Plans are good for the current owner</w:t>
      </w:r>
      <w:r w:rsidR="00F33719">
        <w:rPr>
          <w:b/>
          <w:bCs/>
          <w:sz w:val="24"/>
          <w:szCs w:val="24"/>
        </w:rPr>
        <w:t xml:space="preserve"> of the plan</w:t>
      </w:r>
      <w:r>
        <w:rPr>
          <w:b/>
          <w:bCs/>
          <w:sz w:val="24"/>
          <w:szCs w:val="24"/>
        </w:rPr>
        <w:t xml:space="preserve"> for 10 years. You may contact a Forester, Land Manager, or the Texas A&amp;M Forest Service to obtain a Timber Management Plan. You may also submit a self-managed Timber Management Plan.</w:t>
      </w:r>
    </w:p>
    <w:p w14:paraId="504480CE" w14:textId="38F32AC6" w:rsidR="001D528E" w:rsidRDefault="001D528E" w:rsidP="002D7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Tax Code Sec. 23.72 (b) &amp; 23.980 (d), land located in a road, right-of-way, buffer area, or firebreak will qualify as being productive timberland if the whole tract qualifies for special appraisal</w:t>
      </w:r>
      <w:r w:rsidR="00E36620">
        <w:rPr>
          <w:b/>
          <w:bCs/>
          <w:sz w:val="24"/>
          <w:szCs w:val="24"/>
        </w:rPr>
        <w:t>.</w:t>
      </w:r>
    </w:p>
    <w:p w14:paraId="72DD2F90" w14:textId="774776EB" w:rsidR="00F059F9" w:rsidRDefault="00F059F9" w:rsidP="002D76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Requirements – (must have all 4 requirements)</w:t>
      </w:r>
      <w:r w:rsidR="001D528E">
        <w:rPr>
          <w:b/>
          <w:bCs/>
          <w:sz w:val="24"/>
          <w:szCs w:val="24"/>
        </w:rPr>
        <w:t xml:space="preserve"> </w:t>
      </w:r>
    </w:p>
    <w:p w14:paraId="52F82FA2" w14:textId="3AA542EF" w:rsidR="00F059F9" w:rsidRPr="00F33719" w:rsidRDefault="00F059F9" w:rsidP="00F059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3719">
        <w:rPr>
          <w:b/>
          <w:bCs/>
          <w:sz w:val="24"/>
          <w:szCs w:val="24"/>
        </w:rPr>
        <w:t xml:space="preserve">Map or plat of site showing types of trees and number of acres per </w:t>
      </w:r>
      <w:proofErr w:type="gramStart"/>
      <w:r w:rsidRPr="00F33719">
        <w:rPr>
          <w:b/>
          <w:bCs/>
          <w:sz w:val="24"/>
          <w:szCs w:val="24"/>
        </w:rPr>
        <w:t>type</w:t>
      </w:r>
      <w:proofErr w:type="gramEnd"/>
    </w:p>
    <w:p w14:paraId="7105912E" w14:textId="4A8F5E52" w:rsidR="00F059F9" w:rsidRPr="00F33719" w:rsidRDefault="00F059F9" w:rsidP="00F059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3719">
        <w:rPr>
          <w:b/>
          <w:bCs/>
          <w:sz w:val="24"/>
          <w:szCs w:val="24"/>
        </w:rPr>
        <w:t>Estimation of timber volume</w:t>
      </w:r>
    </w:p>
    <w:p w14:paraId="79224F2B" w14:textId="367FB980" w:rsidR="00F059F9" w:rsidRPr="00F33719" w:rsidRDefault="00F059F9" w:rsidP="00F059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3719">
        <w:rPr>
          <w:b/>
          <w:bCs/>
          <w:sz w:val="24"/>
          <w:szCs w:val="24"/>
        </w:rPr>
        <w:t>Past management history written in detail and dates of any timber harvested</w:t>
      </w:r>
    </w:p>
    <w:p w14:paraId="5CFC21EA" w14:textId="312524E8" w:rsidR="003D0173" w:rsidRPr="00F33719" w:rsidRDefault="003D0173" w:rsidP="00D40CB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F33719">
        <w:rPr>
          <w:b/>
          <w:bCs/>
          <w:sz w:val="24"/>
          <w:szCs w:val="24"/>
        </w:rPr>
        <w:t>Long-term management plan written in detail (current owners plans)</w:t>
      </w:r>
    </w:p>
    <w:p w14:paraId="7493DFFC" w14:textId="08DADBE2" w:rsidR="001014F3" w:rsidRDefault="00CE1DF3" w:rsidP="00D4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obtain a list of Timber Consultants</w:t>
      </w:r>
      <w:r w:rsidR="001014F3">
        <w:rPr>
          <w:sz w:val="24"/>
          <w:szCs w:val="24"/>
        </w:rPr>
        <w:t xml:space="preserve"> from the Appraisal District, or the website </w:t>
      </w:r>
      <w:hyperlink r:id="rId5" w:history="1">
        <w:r w:rsidR="001014F3" w:rsidRPr="00031B2F">
          <w:rPr>
            <w:rStyle w:val="Hyperlink"/>
            <w:sz w:val="24"/>
            <w:szCs w:val="24"/>
          </w:rPr>
          <w:t>www.upshur-cad.org</w:t>
        </w:r>
      </w:hyperlink>
      <w:r w:rsidR="001014F3">
        <w:rPr>
          <w:sz w:val="24"/>
          <w:szCs w:val="24"/>
        </w:rPr>
        <w:t>,</w:t>
      </w:r>
    </w:p>
    <w:p w14:paraId="56FD8138" w14:textId="398C7817" w:rsidR="002E2BCD" w:rsidRPr="00F33719" w:rsidRDefault="001014F3" w:rsidP="00D40CB0">
      <w:pPr>
        <w:spacing w:after="0"/>
        <w:rPr>
          <w:sz w:val="24"/>
          <w:szCs w:val="24"/>
        </w:rPr>
      </w:pPr>
      <w:r>
        <w:rPr>
          <w:sz w:val="24"/>
          <w:szCs w:val="24"/>
        </w:rPr>
        <w:t>or by calling the Texas A&amp;M Forest Service at 903-</w:t>
      </w:r>
      <w:r w:rsidR="00B0039C">
        <w:rPr>
          <w:sz w:val="24"/>
          <w:szCs w:val="24"/>
        </w:rPr>
        <w:t>402-2560.</w:t>
      </w:r>
      <w:r w:rsidR="00D40CB0" w:rsidRPr="00F33719">
        <w:rPr>
          <w:sz w:val="24"/>
          <w:szCs w:val="24"/>
        </w:rPr>
        <w:t xml:space="preserve"> </w:t>
      </w:r>
    </w:p>
    <w:p w14:paraId="4816EAB5" w14:textId="4C8CBD79" w:rsidR="00D40CB0" w:rsidRDefault="00D40CB0" w:rsidP="00D40CB0">
      <w:pPr>
        <w:spacing w:before="240" w:after="0"/>
        <w:ind w:left="36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Wildlife Valuation</w:t>
      </w:r>
    </w:p>
    <w:p w14:paraId="2666482E" w14:textId="5C73116B" w:rsidR="008D7517" w:rsidRDefault="00D40CB0" w:rsidP="00D40CB0">
      <w:pPr>
        <w:spacing w:before="240" w:after="0"/>
        <w:rPr>
          <w:sz w:val="24"/>
          <w:szCs w:val="24"/>
        </w:rPr>
      </w:pPr>
      <w:r>
        <w:rPr>
          <w:b/>
          <w:bCs/>
          <w:sz w:val="24"/>
          <w:szCs w:val="24"/>
        </w:rPr>
        <w:t>Land Size – Minimum of 10 acres</w:t>
      </w:r>
      <w:r w:rsidR="00421E60">
        <w:rPr>
          <w:b/>
          <w:bCs/>
          <w:sz w:val="24"/>
          <w:szCs w:val="24"/>
        </w:rPr>
        <w:t xml:space="preserve"> - </w:t>
      </w:r>
      <w:r w:rsidRPr="00F33719">
        <w:rPr>
          <w:sz w:val="24"/>
          <w:szCs w:val="24"/>
        </w:rPr>
        <w:t>The land must have had either Agricultural</w:t>
      </w:r>
      <w:r w:rsidR="00BA5687" w:rsidRPr="00F33719">
        <w:rPr>
          <w:sz w:val="24"/>
          <w:szCs w:val="24"/>
        </w:rPr>
        <w:t xml:space="preserve"> Use</w:t>
      </w:r>
      <w:r w:rsidR="008D7517">
        <w:rPr>
          <w:sz w:val="24"/>
          <w:szCs w:val="24"/>
        </w:rPr>
        <w:t xml:space="preserve"> and/or </w:t>
      </w:r>
      <w:r w:rsidRPr="00F33719">
        <w:rPr>
          <w:sz w:val="24"/>
          <w:szCs w:val="24"/>
        </w:rPr>
        <w:t xml:space="preserve">Timber Use applied to the property the previous year for the land to qualify for Wildlife Management. </w:t>
      </w:r>
    </w:p>
    <w:p w14:paraId="1B0836A7" w14:textId="403AAD62" w:rsidR="008D7517" w:rsidRDefault="008D7517" w:rsidP="00D40CB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Your first year, The</w:t>
      </w:r>
      <w:r w:rsidR="003F3A78">
        <w:rPr>
          <w:sz w:val="24"/>
          <w:szCs w:val="24"/>
        </w:rPr>
        <w:t xml:space="preserve"> </w:t>
      </w:r>
      <w:r w:rsidR="003F3A78" w:rsidRPr="003F3A78">
        <w:rPr>
          <w:b/>
          <w:bCs/>
          <w:sz w:val="24"/>
          <w:szCs w:val="24"/>
        </w:rPr>
        <w:t>1-D-1</w:t>
      </w:r>
      <w:r>
        <w:rPr>
          <w:sz w:val="24"/>
          <w:szCs w:val="24"/>
        </w:rPr>
        <w:t xml:space="preserve"> </w:t>
      </w:r>
      <w:r w:rsidR="003F3A78">
        <w:rPr>
          <w:b/>
          <w:bCs/>
          <w:sz w:val="24"/>
          <w:szCs w:val="24"/>
        </w:rPr>
        <w:t xml:space="preserve">Open Space Texas Parks &amp; </w:t>
      </w:r>
      <w:r w:rsidRPr="008D7517">
        <w:rPr>
          <w:b/>
          <w:bCs/>
          <w:sz w:val="24"/>
          <w:szCs w:val="24"/>
        </w:rPr>
        <w:t>Wildlife Plan Application</w:t>
      </w:r>
      <w:r>
        <w:rPr>
          <w:sz w:val="24"/>
          <w:szCs w:val="24"/>
        </w:rPr>
        <w:t xml:space="preserve"> </w:t>
      </w:r>
      <w:r w:rsidRPr="008D7517">
        <w:rPr>
          <w:sz w:val="24"/>
          <w:szCs w:val="24"/>
        </w:rPr>
        <w:t xml:space="preserve">must </w:t>
      </w:r>
      <w:r w:rsidR="008E06EA">
        <w:rPr>
          <w:sz w:val="24"/>
          <w:szCs w:val="24"/>
        </w:rPr>
        <w:t>state you are</w:t>
      </w:r>
      <w:r w:rsidRPr="008D7517">
        <w:rPr>
          <w:sz w:val="24"/>
          <w:szCs w:val="24"/>
        </w:rPr>
        <w:t xml:space="preserve"> using </w:t>
      </w:r>
      <w:r w:rsidR="00741457">
        <w:rPr>
          <w:sz w:val="24"/>
          <w:szCs w:val="24"/>
        </w:rPr>
        <w:t xml:space="preserve">        </w:t>
      </w:r>
      <w:r w:rsidR="00276637">
        <w:rPr>
          <w:sz w:val="24"/>
          <w:szCs w:val="24"/>
        </w:rPr>
        <w:t>AT</w:t>
      </w:r>
      <w:r w:rsidR="00741457">
        <w:rPr>
          <w:sz w:val="24"/>
          <w:szCs w:val="24"/>
        </w:rPr>
        <w:t xml:space="preserve"> </w:t>
      </w:r>
      <w:r w:rsidRPr="008D7517">
        <w:rPr>
          <w:sz w:val="24"/>
          <w:szCs w:val="24"/>
        </w:rPr>
        <w:t xml:space="preserve">LEAST </w:t>
      </w:r>
      <w:r w:rsidR="001014F3">
        <w:rPr>
          <w:sz w:val="24"/>
          <w:szCs w:val="24"/>
        </w:rPr>
        <w:t>three</w:t>
      </w:r>
      <w:r w:rsidRPr="008D7517">
        <w:rPr>
          <w:sz w:val="24"/>
          <w:szCs w:val="24"/>
        </w:rPr>
        <w:t xml:space="preserve"> of the following </w:t>
      </w:r>
      <w:r w:rsidR="001014F3">
        <w:rPr>
          <w:sz w:val="24"/>
          <w:szCs w:val="24"/>
        </w:rPr>
        <w:t>seven</w:t>
      </w:r>
      <w:r w:rsidRPr="008D7517">
        <w:rPr>
          <w:sz w:val="24"/>
          <w:szCs w:val="24"/>
        </w:rPr>
        <w:t xml:space="preserve"> ways to propagate a sustaining breeding, migrating, or wintering population of indigenous wild animals for human consumption, including food, medicine or recreation.</w:t>
      </w:r>
    </w:p>
    <w:p w14:paraId="49F70D2B" w14:textId="52496512" w:rsidR="008D7517" w:rsidRDefault="008D7517" w:rsidP="00D40CB0">
      <w:pPr>
        <w:spacing w:before="240" w:after="0"/>
        <w:rPr>
          <w:sz w:val="24"/>
          <w:szCs w:val="24"/>
        </w:rPr>
      </w:pPr>
      <w:r w:rsidRPr="008D7517">
        <w:rPr>
          <w:b/>
          <w:bCs/>
          <w:sz w:val="24"/>
          <w:szCs w:val="24"/>
        </w:rPr>
        <w:t>(a)</w:t>
      </w:r>
      <w:r w:rsidRPr="008D7517">
        <w:rPr>
          <w:sz w:val="24"/>
          <w:szCs w:val="24"/>
        </w:rPr>
        <w:t xml:space="preserve">Habitat Control </w:t>
      </w:r>
      <w:r w:rsidRPr="008D7517">
        <w:rPr>
          <w:b/>
          <w:bCs/>
          <w:sz w:val="24"/>
          <w:szCs w:val="24"/>
        </w:rPr>
        <w:t>(b)</w:t>
      </w:r>
      <w:r w:rsidRPr="008D7517">
        <w:rPr>
          <w:sz w:val="24"/>
          <w:szCs w:val="24"/>
        </w:rPr>
        <w:t xml:space="preserve"> Erosion Control </w:t>
      </w:r>
      <w:r w:rsidRPr="008D7517">
        <w:rPr>
          <w:b/>
          <w:bCs/>
          <w:sz w:val="24"/>
          <w:szCs w:val="24"/>
        </w:rPr>
        <w:t>(c)</w:t>
      </w:r>
      <w:r w:rsidRPr="008D7517">
        <w:rPr>
          <w:sz w:val="24"/>
          <w:szCs w:val="24"/>
        </w:rPr>
        <w:t xml:space="preserve"> Predator Control </w:t>
      </w:r>
      <w:r w:rsidRPr="008E06EA">
        <w:rPr>
          <w:b/>
          <w:bCs/>
          <w:sz w:val="24"/>
          <w:szCs w:val="24"/>
        </w:rPr>
        <w:t>(d)</w:t>
      </w:r>
      <w:r w:rsidRPr="008D7517">
        <w:rPr>
          <w:sz w:val="24"/>
          <w:szCs w:val="24"/>
        </w:rPr>
        <w:t xml:space="preserve"> Providing supplemental supplies of water      </w:t>
      </w:r>
      <w:proofErr w:type="gramStart"/>
      <w:r w:rsidRPr="008D7517">
        <w:rPr>
          <w:sz w:val="24"/>
          <w:szCs w:val="24"/>
        </w:rPr>
        <w:t xml:space="preserve">   </w:t>
      </w:r>
      <w:r w:rsidRPr="008E06EA">
        <w:rPr>
          <w:b/>
          <w:bCs/>
          <w:sz w:val="24"/>
          <w:szCs w:val="24"/>
        </w:rPr>
        <w:t>(</w:t>
      </w:r>
      <w:proofErr w:type="gramEnd"/>
      <w:r w:rsidRPr="008E06EA">
        <w:rPr>
          <w:b/>
          <w:bCs/>
          <w:sz w:val="24"/>
          <w:szCs w:val="24"/>
        </w:rPr>
        <w:t>e)</w:t>
      </w:r>
      <w:r w:rsidRPr="008D7517">
        <w:rPr>
          <w:sz w:val="24"/>
          <w:szCs w:val="24"/>
        </w:rPr>
        <w:t xml:space="preserve"> Providing supplemental supplies of food </w:t>
      </w:r>
      <w:r w:rsidRPr="008E06EA">
        <w:rPr>
          <w:b/>
          <w:bCs/>
          <w:sz w:val="24"/>
          <w:szCs w:val="24"/>
        </w:rPr>
        <w:t>(f)</w:t>
      </w:r>
      <w:r w:rsidRPr="008D7517">
        <w:rPr>
          <w:sz w:val="24"/>
          <w:szCs w:val="24"/>
        </w:rPr>
        <w:t xml:space="preserve"> Providing shelter </w:t>
      </w:r>
      <w:r w:rsidRPr="008E06EA">
        <w:rPr>
          <w:b/>
          <w:bCs/>
          <w:sz w:val="24"/>
          <w:szCs w:val="24"/>
        </w:rPr>
        <w:t>(g)</w:t>
      </w:r>
      <w:r w:rsidRPr="008D7517">
        <w:rPr>
          <w:sz w:val="24"/>
          <w:szCs w:val="24"/>
        </w:rPr>
        <w:t xml:space="preserve"> Making census counts to determine population</w:t>
      </w:r>
    </w:p>
    <w:p w14:paraId="2F89146B" w14:textId="33D5A6A1" w:rsidR="00D40CB0" w:rsidRPr="00F33719" w:rsidRDefault="00D40CB0" w:rsidP="00D40CB0">
      <w:pPr>
        <w:spacing w:before="240" w:after="0"/>
        <w:rPr>
          <w:sz w:val="24"/>
          <w:szCs w:val="24"/>
        </w:rPr>
      </w:pPr>
      <w:r w:rsidRPr="008D7517">
        <w:rPr>
          <w:b/>
          <w:bCs/>
          <w:sz w:val="24"/>
          <w:szCs w:val="24"/>
        </w:rPr>
        <w:t xml:space="preserve">The 1-D-1 Open Space Texas Parks &amp; Wildlife </w:t>
      </w:r>
      <w:r w:rsidR="008D7517" w:rsidRPr="008D7517">
        <w:rPr>
          <w:b/>
          <w:bCs/>
          <w:sz w:val="24"/>
          <w:szCs w:val="24"/>
        </w:rPr>
        <w:t>Annual Report</w:t>
      </w:r>
      <w:r w:rsidRPr="00F33719">
        <w:rPr>
          <w:sz w:val="24"/>
          <w:szCs w:val="24"/>
        </w:rPr>
        <w:t xml:space="preserve"> must be completed and turned in</w:t>
      </w:r>
      <w:r w:rsidR="005D21EF" w:rsidRPr="00F33719">
        <w:rPr>
          <w:sz w:val="24"/>
          <w:szCs w:val="24"/>
        </w:rPr>
        <w:t xml:space="preserve"> every year</w:t>
      </w:r>
      <w:r w:rsidRPr="00F33719">
        <w:rPr>
          <w:sz w:val="24"/>
          <w:szCs w:val="24"/>
        </w:rPr>
        <w:t xml:space="preserve"> along with supportive evidence</w:t>
      </w:r>
      <w:r w:rsidR="00482545" w:rsidRPr="00F33719">
        <w:rPr>
          <w:sz w:val="24"/>
          <w:szCs w:val="24"/>
        </w:rPr>
        <w:t xml:space="preserve"> for each of the management practices the property owner is actively using.</w:t>
      </w:r>
      <w:r w:rsidR="00BA5687" w:rsidRPr="00F33719">
        <w:rPr>
          <w:sz w:val="24"/>
          <w:szCs w:val="24"/>
        </w:rPr>
        <w:t xml:space="preserve"> </w:t>
      </w:r>
    </w:p>
    <w:p w14:paraId="7AFA7AB5" w14:textId="439D0894" w:rsidR="005D21EF" w:rsidRDefault="00A138C4" w:rsidP="00D40CB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management practice must meet the degrees of intensity set forth by the Texas Parks &amp; Wildlife Department for the </w:t>
      </w:r>
      <w:proofErr w:type="spellStart"/>
      <w:r>
        <w:rPr>
          <w:b/>
          <w:bCs/>
          <w:sz w:val="24"/>
          <w:szCs w:val="24"/>
        </w:rPr>
        <w:t>Pineywoods</w:t>
      </w:r>
      <w:proofErr w:type="spellEnd"/>
      <w:r w:rsidR="005D21EF">
        <w:rPr>
          <w:b/>
          <w:bCs/>
          <w:sz w:val="24"/>
          <w:szCs w:val="24"/>
        </w:rPr>
        <w:t xml:space="preserve"> ecological region Detailed information, further guidelines &amp; information from the TPWD can be found at : </w:t>
      </w:r>
      <w:hyperlink r:id="rId6" w:history="1">
        <w:r w:rsidR="005D21EF" w:rsidRPr="000424E6">
          <w:rPr>
            <w:rStyle w:val="Hyperlink"/>
            <w:b/>
            <w:bCs/>
            <w:sz w:val="24"/>
            <w:szCs w:val="24"/>
          </w:rPr>
          <w:t>https://tpwd.texas.gov/landwater/land/private/agricultural_land/</w:t>
        </w:r>
      </w:hyperlink>
    </w:p>
    <w:p w14:paraId="3DE0D9A9" w14:textId="77777777" w:rsidR="00CC3545" w:rsidRDefault="00CC3545" w:rsidP="00D40CB0">
      <w:pPr>
        <w:spacing w:after="0"/>
        <w:rPr>
          <w:b/>
          <w:bCs/>
          <w:sz w:val="24"/>
          <w:szCs w:val="24"/>
        </w:rPr>
      </w:pPr>
    </w:p>
    <w:p w14:paraId="2246E7EE" w14:textId="261A6C8F" w:rsidR="00D40CB0" w:rsidRPr="0006298C" w:rsidRDefault="005D21EF" w:rsidP="00D40CB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6298C">
        <w:rPr>
          <w:b/>
          <w:bCs/>
          <w:sz w:val="24"/>
          <w:szCs w:val="24"/>
        </w:rPr>
        <w:t>ALL VALUATION APPLICATIONS ARE DUE APRIL 30</w:t>
      </w:r>
      <w:r w:rsidRPr="0006298C">
        <w:rPr>
          <w:b/>
          <w:bCs/>
          <w:sz w:val="24"/>
          <w:szCs w:val="24"/>
          <w:vertAlign w:val="superscript"/>
        </w:rPr>
        <w:t>TH</w:t>
      </w:r>
      <w:r w:rsidRPr="0006298C">
        <w:rPr>
          <w:b/>
          <w:bCs/>
          <w:sz w:val="24"/>
          <w:szCs w:val="24"/>
        </w:rPr>
        <w:t>.</w:t>
      </w:r>
      <w:r w:rsidR="00CE1DF3">
        <w:rPr>
          <w:b/>
          <w:bCs/>
          <w:sz w:val="24"/>
          <w:szCs w:val="24"/>
        </w:rPr>
        <w:t xml:space="preserve"> </w:t>
      </w:r>
      <w:r w:rsidRPr="0006298C">
        <w:rPr>
          <w:b/>
          <w:bCs/>
          <w:sz w:val="24"/>
          <w:szCs w:val="24"/>
        </w:rPr>
        <w:t xml:space="preserve"> AS OF MAY 1</w:t>
      </w:r>
      <w:r w:rsidRPr="0006298C">
        <w:rPr>
          <w:b/>
          <w:bCs/>
          <w:sz w:val="24"/>
          <w:szCs w:val="24"/>
          <w:vertAlign w:val="superscript"/>
        </w:rPr>
        <w:t>ST</w:t>
      </w:r>
      <w:r w:rsidRPr="0006298C">
        <w:rPr>
          <w:b/>
          <w:bCs/>
          <w:sz w:val="24"/>
          <w:szCs w:val="24"/>
        </w:rPr>
        <w:t xml:space="preserve"> A LATE APPLICATION PENALTY WILL BE APPLIED. YOU CAN APPLY FOR VALUATIONS </w:t>
      </w:r>
      <w:r w:rsidR="00CE1DF3">
        <w:rPr>
          <w:b/>
          <w:bCs/>
          <w:sz w:val="24"/>
          <w:szCs w:val="24"/>
        </w:rPr>
        <w:t xml:space="preserve">WITH A PENALTY </w:t>
      </w:r>
      <w:r w:rsidRPr="0006298C">
        <w:rPr>
          <w:b/>
          <w:bCs/>
          <w:sz w:val="24"/>
          <w:szCs w:val="24"/>
        </w:rPr>
        <w:t xml:space="preserve">UP </w:t>
      </w:r>
      <w:r w:rsidR="00CE1DF3">
        <w:rPr>
          <w:b/>
          <w:bCs/>
          <w:sz w:val="24"/>
          <w:szCs w:val="24"/>
        </w:rPr>
        <w:t>UNTIL</w:t>
      </w:r>
      <w:r w:rsidRPr="0006298C">
        <w:rPr>
          <w:b/>
          <w:bCs/>
          <w:sz w:val="24"/>
          <w:szCs w:val="24"/>
        </w:rPr>
        <w:t xml:space="preserve"> MIDNIGHT THE </w:t>
      </w:r>
      <w:r w:rsidR="00CE1DF3">
        <w:rPr>
          <w:b/>
          <w:bCs/>
          <w:sz w:val="24"/>
          <w:szCs w:val="24"/>
        </w:rPr>
        <w:t>NIGHT</w:t>
      </w:r>
      <w:r w:rsidRPr="0006298C">
        <w:rPr>
          <w:b/>
          <w:bCs/>
          <w:sz w:val="24"/>
          <w:szCs w:val="24"/>
        </w:rPr>
        <w:t xml:space="preserve"> BEFORE THE APPRAISAL ROLL IS APPROVED. </w:t>
      </w:r>
      <w:r w:rsidR="00CC3545" w:rsidRPr="0006298C">
        <w:rPr>
          <w:b/>
          <w:bCs/>
          <w:sz w:val="24"/>
          <w:szCs w:val="24"/>
        </w:rPr>
        <w:t>INCOMPLETE APPLICATIONS, RECEIPTS,</w:t>
      </w:r>
      <w:r w:rsidR="000727B8" w:rsidRPr="0006298C">
        <w:rPr>
          <w:b/>
          <w:bCs/>
          <w:sz w:val="24"/>
          <w:szCs w:val="24"/>
        </w:rPr>
        <w:t xml:space="preserve"> &amp;</w:t>
      </w:r>
      <w:r w:rsidR="00CC3545" w:rsidRPr="0006298C">
        <w:rPr>
          <w:b/>
          <w:bCs/>
          <w:sz w:val="24"/>
          <w:szCs w:val="24"/>
        </w:rPr>
        <w:t xml:space="preserve"> PLANS WILL NOT BE HELD UNTIL COMPLETE. INFORMATION WILL BE SENT BACK TO THE PROPERTY OWNER AS INCOMPLETE.</w:t>
      </w:r>
    </w:p>
    <w:sectPr w:rsidR="00D40CB0" w:rsidRPr="0006298C" w:rsidSect="0023049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549"/>
    <w:multiLevelType w:val="hybridMultilevel"/>
    <w:tmpl w:val="5E64B044"/>
    <w:lvl w:ilvl="0" w:tplc="E5A8E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EB8"/>
    <w:multiLevelType w:val="hybridMultilevel"/>
    <w:tmpl w:val="817AAD32"/>
    <w:lvl w:ilvl="0" w:tplc="98F8FE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14C"/>
    <w:multiLevelType w:val="hybridMultilevel"/>
    <w:tmpl w:val="402ADD02"/>
    <w:lvl w:ilvl="0" w:tplc="45D8E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12C9"/>
    <w:multiLevelType w:val="hybridMultilevel"/>
    <w:tmpl w:val="8428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99"/>
    <w:rsid w:val="000249DB"/>
    <w:rsid w:val="0006298C"/>
    <w:rsid w:val="000727B8"/>
    <w:rsid w:val="000F5153"/>
    <w:rsid w:val="001014F3"/>
    <w:rsid w:val="00113C61"/>
    <w:rsid w:val="00176DD9"/>
    <w:rsid w:val="001D528E"/>
    <w:rsid w:val="001F5907"/>
    <w:rsid w:val="00214DC3"/>
    <w:rsid w:val="002156B0"/>
    <w:rsid w:val="0023049E"/>
    <w:rsid w:val="00276637"/>
    <w:rsid w:val="002D76F9"/>
    <w:rsid w:val="002E2BCD"/>
    <w:rsid w:val="002E6F5D"/>
    <w:rsid w:val="002F547A"/>
    <w:rsid w:val="002F5E20"/>
    <w:rsid w:val="003527D6"/>
    <w:rsid w:val="003D0173"/>
    <w:rsid w:val="003F3A78"/>
    <w:rsid w:val="00421E60"/>
    <w:rsid w:val="00482545"/>
    <w:rsid w:val="00514E15"/>
    <w:rsid w:val="00560DD2"/>
    <w:rsid w:val="00573DB7"/>
    <w:rsid w:val="005833E6"/>
    <w:rsid w:val="005864C4"/>
    <w:rsid w:val="005C3427"/>
    <w:rsid w:val="005D21EF"/>
    <w:rsid w:val="005D5876"/>
    <w:rsid w:val="005E3A01"/>
    <w:rsid w:val="005F4C86"/>
    <w:rsid w:val="00741457"/>
    <w:rsid w:val="007C0FFC"/>
    <w:rsid w:val="008D7517"/>
    <w:rsid w:val="008E06EA"/>
    <w:rsid w:val="00941A2C"/>
    <w:rsid w:val="00962E44"/>
    <w:rsid w:val="009801C7"/>
    <w:rsid w:val="009E688A"/>
    <w:rsid w:val="00A138C4"/>
    <w:rsid w:val="00A20B99"/>
    <w:rsid w:val="00A517A8"/>
    <w:rsid w:val="00AE0413"/>
    <w:rsid w:val="00B0039C"/>
    <w:rsid w:val="00BA5687"/>
    <w:rsid w:val="00BA6503"/>
    <w:rsid w:val="00BF6FEF"/>
    <w:rsid w:val="00C00593"/>
    <w:rsid w:val="00C60C93"/>
    <w:rsid w:val="00C70878"/>
    <w:rsid w:val="00CC3545"/>
    <w:rsid w:val="00CE1DF3"/>
    <w:rsid w:val="00D40CB0"/>
    <w:rsid w:val="00DA7471"/>
    <w:rsid w:val="00DE30D5"/>
    <w:rsid w:val="00DF1E40"/>
    <w:rsid w:val="00E00A57"/>
    <w:rsid w:val="00E20939"/>
    <w:rsid w:val="00E36620"/>
    <w:rsid w:val="00EB529A"/>
    <w:rsid w:val="00F009C2"/>
    <w:rsid w:val="00F059F9"/>
    <w:rsid w:val="00F33719"/>
    <w:rsid w:val="00F358AA"/>
    <w:rsid w:val="00F7502D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7917"/>
  <w15:chartTrackingRefBased/>
  <w15:docId w15:val="{0BC4910D-3050-470B-A448-1241764F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wd.texas.gov/landwater/land/private/agricultural_land/" TargetMode="External"/><Relationship Id="rId5" Type="http://schemas.openxmlformats.org/officeDocument/2006/relationships/hyperlink" Target="http://www.upshur-c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</dc:creator>
  <cp:keywords/>
  <dc:description/>
  <cp:lastModifiedBy>Kristy R</cp:lastModifiedBy>
  <cp:revision>3</cp:revision>
  <cp:lastPrinted>2019-10-11T20:19:00Z</cp:lastPrinted>
  <dcterms:created xsi:type="dcterms:W3CDTF">2021-02-25T14:28:00Z</dcterms:created>
  <dcterms:modified xsi:type="dcterms:W3CDTF">2021-03-05T15:11:00Z</dcterms:modified>
</cp:coreProperties>
</file>